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2B" w:rsidRPr="00C76C05" w:rsidRDefault="007F0C2B" w:rsidP="003C6A17">
      <w:pPr>
        <w:jc w:val="both"/>
        <w:rPr>
          <w:sz w:val="20"/>
          <w:szCs w:val="20"/>
        </w:rPr>
      </w:pPr>
      <w:r w:rsidRPr="00C76C05">
        <w:rPr>
          <w:b/>
          <w:sz w:val="20"/>
          <w:szCs w:val="20"/>
        </w:rPr>
        <w:t>Rafael Martín, 1935-2018</w:t>
      </w:r>
      <w:r w:rsidR="00C76C05">
        <w:rPr>
          <w:rStyle w:val="Refdenotaalpie"/>
          <w:sz w:val="20"/>
          <w:szCs w:val="20"/>
        </w:rPr>
        <w:footnoteReference w:id="1"/>
      </w:r>
    </w:p>
    <w:p w:rsidR="007F0C2B" w:rsidRPr="00C76C05" w:rsidRDefault="007F0C2B" w:rsidP="003C6A17">
      <w:pPr>
        <w:jc w:val="both"/>
        <w:rPr>
          <w:sz w:val="20"/>
          <w:szCs w:val="20"/>
        </w:rPr>
      </w:pPr>
    </w:p>
    <w:p w:rsidR="008F279C" w:rsidRPr="00C76C05" w:rsidRDefault="003C6A17" w:rsidP="003C6A17">
      <w:pPr>
        <w:jc w:val="both"/>
        <w:rPr>
          <w:sz w:val="20"/>
          <w:szCs w:val="20"/>
        </w:rPr>
      </w:pPr>
      <w:r w:rsidRPr="00C76C05">
        <w:rPr>
          <w:sz w:val="20"/>
          <w:szCs w:val="20"/>
        </w:rPr>
        <w:t xml:space="preserve">Según </w:t>
      </w:r>
      <w:r w:rsidR="00801B42" w:rsidRPr="00C76C05">
        <w:rPr>
          <w:sz w:val="20"/>
          <w:szCs w:val="20"/>
        </w:rPr>
        <w:t xml:space="preserve">él mismo ha referido, </w:t>
      </w:r>
      <w:r w:rsidRPr="00C76C05">
        <w:rPr>
          <w:sz w:val="20"/>
          <w:szCs w:val="20"/>
        </w:rPr>
        <w:t xml:space="preserve">desde niño </w:t>
      </w:r>
      <w:r w:rsidR="00801B42" w:rsidRPr="00C76C05">
        <w:rPr>
          <w:sz w:val="20"/>
          <w:szCs w:val="20"/>
        </w:rPr>
        <w:t xml:space="preserve">Rafael Martín </w:t>
      </w:r>
      <w:r w:rsidRPr="00C76C05">
        <w:rPr>
          <w:sz w:val="20"/>
          <w:szCs w:val="20"/>
        </w:rPr>
        <w:t xml:space="preserve">se sintió movido por la creatividad: tallando un </w:t>
      </w:r>
      <w:r w:rsidR="004343CF" w:rsidRPr="00C76C05">
        <w:rPr>
          <w:sz w:val="20"/>
          <w:szCs w:val="20"/>
        </w:rPr>
        <w:t xml:space="preserve">ladrillo o un </w:t>
      </w:r>
      <w:r w:rsidRPr="00C76C05">
        <w:rPr>
          <w:sz w:val="20"/>
          <w:szCs w:val="20"/>
        </w:rPr>
        <w:t>palo de escoba</w:t>
      </w:r>
      <w:r w:rsidR="001F5F0E" w:rsidRPr="00C76C05">
        <w:rPr>
          <w:sz w:val="20"/>
          <w:szCs w:val="20"/>
        </w:rPr>
        <w:t>;</w:t>
      </w:r>
      <w:r w:rsidRPr="00C76C05">
        <w:rPr>
          <w:sz w:val="20"/>
          <w:szCs w:val="20"/>
        </w:rPr>
        <w:t xml:space="preserve"> copiando las historietas de </w:t>
      </w:r>
      <w:r w:rsidRPr="00C76C05">
        <w:rPr>
          <w:i/>
          <w:sz w:val="20"/>
          <w:szCs w:val="20"/>
        </w:rPr>
        <w:t>Batman y Robin</w:t>
      </w:r>
      <w:r w:rsidRPr="00C76C05">
        <w:rPr>
          <w:sz w:val="20"/>
          <w:szCs w:val="20"/>
        </w:rPr>
        <w:t xml:space="preserve"> para realizar las propias</w:t>
      </w:r>
      <w:r w:rsidR="001967F0">
        <w:rPr>
          <w:sz w:val="20"/>
          <w:szCs w:val="20"/>
        </w:rPr>
        <w:t>,</w:t>
      </w:r>
      <w:r w:rsidRPr="00C76C05">
        <w:rPr>
          <w:sz w:val="20"/>
          <w:szCs w:val="20"/>
        </w:rPr>
        <w:t xml:space="preserve"> protagonizadas por su madre, sus vecinos o los comerciantes del barrio</w:t>
      </w:r>
      <w:r w:rsidR="001F5F0E" w:rsidRPr="00C76C05">
        <w:rPr>
          <w:sz w:val="20"/>
          <w:szCs w:val="20"/>
        </w:rPr>
        <w:t>;</w:t>
      </w:r>
      <w:r w:rsidRPr="00C76C05">
        <w:rPr>
          <w:sz w:val="20"/>
          <w:szCs w:val="20"/>
        </w:rPr>
        <w:t xml:space="preserve"> intentando modelar </w:t>
      </w:r>
      <w:r w:rsidR="001F5F0E" w:rsidRPr="00C76C05">
        <w:rPr>
          <w:sz w:val="20"/>
          <w:szCs w:val="20"/>
        </w:rPr>
        <w:t xml:space="preserve">algo </w:t>
      </w:r>
      <w:r w:rsidRPr="00C76C05">
        <w:rPr>
          <w:sz w:val="20"/>
          <w:szCs w:val="20"/>
        </w:rPr>
        <w:t>con la arcilla de mala calidad que podía extraer de los fondos de</w:t>
      </w:r>
      <w:r w:rsidR="004343CF" w:rsidRPr="00C76C05">
        <w:rPr>
          <w:sz w:val="20"/>
          <w:szCs w:val="20"/>
        </w:rPr>
        <w:t>l gran patio de</w:t>
      </w:r>
      <w:r w:rsidRPr="00C76C05">
        <w:rPr>
          <w:sz w:val="20"/>
          <w:szCs w:val="20"/>
        </w:rPr>
        <w:t xml:space="preserve"> su casa…</w:t>
      </w:r>
      <w:r w:rsidR="008A13F3" w:rsidRPr="00C76C05">
        <w:rPr>
          <w:sz w:val="20"/>
          <w:szCs w:val="20"/>
        </w:rPr>
        <w:t xml:space="preserve"> </w:t>
      </w:r>
      <w:r w:rsidR="00F371F8" w:rsidRPr="00C76C05">
        <w:rPr>
          <w:sz w:val="20"/>
          <w:szCs w:val="20"/>
        </w:rPr>
        <w:t>Poco después</w:t>
      </w:r>
      <w:r w:rsidR="004343CF" w:rsidRPr="00C76C05">
        <w:rPr>
          <w:sz w:val="20"/>
          <w:szCs w:val="20"/>
        </w:rPr>
        <w:t xml:space="preserve">, el </w:t>
      </w:r>
      <w:r w:rsidR="004343CF" w:rsidRPr="00C76C05">
        <w:rPr>
          <w:i/>
          <w:sz w:val="20"/>
          <w:szCs w:val="20"/>
        </w:rPr>
        <w:t xml:space="preserve">Recetario Industrial </w:t>
      </w:r>
      <w:r w:rsidR="004343CF" w:rsidRPr="00C76C05">
        <w:rPr>
          <w:sz w:val="20"/>
          <w:szCs w:val="20"/>
        </w:rPr>
        <w:t xml:space="preserve">del Padre Puig le entregaría las </w:t>
      </w:r>
      <w:r w:rsidR="00801B42" w:rsidRPr="00C76C05">
        <w:rPr>
          <w:sz w:val="20"/>
          <w:szCs w:val="20"/>
        </w:rPr>
        <w:t>instrucciones</w:t>
      </w:r>
      <w:r w:rsidR="004343CF" w:rsidRPr="00C76C05">
        <w:rPr>
          <w:sz w:val="20"/>
          <w:szCs w:val="20"/>
        </w:rPr>
        <w:t xml:space="preserve"> necesarias para hacer una torta o un molde de yeso</w:t>
      </w:r>
      <w:r w:rsidR="001F5F0E" w:rsidRPr="00C76C05">
        <w:rPr>
          <w:sz w:val="20"/>
          <w:szCs w:val="20"/>
        </w:rPr>
        <w:t xml:space="preserve">. Todo eso, </w:t>
      </w:r>
      <w:r w:rsidR="00667402" w:rsidRPr="00C76C05">
        <w:rPr>
          <w:sz w:val="20"/>
          <w:szCs w:val="20"/>
        </w:rPr>
        <w:t>más</w:t>
      </w:r>
      <w:r w:rsidR="001F5F0E" w:rsidRPr="00C76C05">
        <w:rPr>
          <w:sz w:val="20"/>
          <w:szCs w:val="20"/>
        </w:rPr>
        <w:t xml:space="preserve"> una mirada atenta e inquieta </w:t>
      </w:r>
      <w:r w:rsidR="001F5F0E" w:rsidRPr="00C76C05">
        <w:rPr>
          <w:rFonts w:cstheme="minorHAnsi"/>
          <w:sz w:val="20"/>
          <w:szCs w:val="20"/>
        </w:rPr>
        <w:t>―para las imágenes de un libro o para las presentaciones del Salón Nacional, no importa—</w:t>
      </w:r>
      <w:r w:rsidR="001F5F0E" w:rsidRPr="00C76C05">
        <w:rPr>
          <w:sz w:val="20"/>
          <w:szCs w:val="20"/>
        </w:rPr>
        <w:t xml:space="preserve"> y una sensibilidad </w:t>
      </w:r>
      <w:r w:rsidR="00667402" w:rsidRPr="00C76C05">
        <w:rPr>
          <w:sz w:val="20"/>
          <w:szCs w:val="20"/>
        </w:rPr>
        <w:t xml:space="preserve">“moderna” </w:t>
      </w:r>
      <w:r w:rsidR="001F5F0E" w:rsidRPr="00C76C05">
        <w:rPr>
          <w:rFonts w:cstheme="minorHAnsi"/>
          <w:sz w:val="20"/>
          <w:szCs w:val="20"/>
        </w:rPr>
        <w:t>—</w:t>
      </w:r>
      <w:r w:rsidR="00667402" w:rsidRPr="00C76C05">
        <w:rPr>
          <w:rFonts w:cstheme="minorHAnsi"/>
          <w:i/>
          <w:sz w:val="20"/>
          <w:szCs w:val="20"/>
        </w:rPr>
        <w:t>el empaste grueso de Rodin me impresionaba muchísimo y lo imité como único maestro hasta que fui a la universidad</w:t>
      </w:r>
      <w:r w:rsidR="00667402" w:rsidRPr="00C76C05">
        <w:rPr>
          <w:rFonts w:cstheme="minorHAnsi"/>
          <w:sz w:val="20"/>
          <w:szCs w:val="20"/>
        </w:rPr>
        <w:t xml:space="preserve">―, le dieron los </w:t>
      </w:r>
      <w:r w:rsidR="004343CF" w:rsidRPr="00C76C05">
        <w:rPr>
          <w:sz w:val="20"/>
          <w:szCs w:val="20"/>
        </w:rPr>
        <w:t xml:space="preserve">conocimientos necesarios como para ser </w:t>
      </w:r>
      <w:r w:rsidR="008A13F3" w:rsidRPr="00C76C05">
        <w:rPr>
          <w:sz w:val="20"/>
          <w:szCs w:val="20"/>
        </w:rPr>
        <w:t xml:space="preserve">ayudante del escultor Naum </w:t>
      </w:r>
      <w:proofErr w:type="spellStart"/>
      <w:r w:rsidR="008A13F3" w:rsidRPr="00C76C05">
        <w:rPr>
          <w:sz w:val="20"/>
          <w:szCs w:val="20"/>
        </w:rPr>
        <w:t>Knop</w:t>
      </w:r>
      <w:proofErr w:type="spellEnd"/>
      <w:r w:rsidR="008A13F3" w:rsidRPr="00C76C05">
        <w:rPr>
          <w:sz w:val="20"/>
          <w:szCs w:val="20"/>
        </w:rPr>
        <w:t xml:space="preserve"> en la </w:t>
      </w:r>
      <w:r w:rsidR="008F279C" w:rsidRPr="00C76C05">
        <w:rPr>
          <w:sz w:val="20"/>
          <w:szCs w:val="20"/>
        </w:rPr>
        <w:t xml:space="preserve">Escuela Superior de Artes Visuales de su ciudad, la que más tarde estuvo bajo su dirección. </w:t>
      </w:r>
      <w:r w:rsidR="004343CF" w:rsidRPr="00C76C05">
        <w:rPr>
          <w:sz w:val="20"/>
          <w:szCs w:val="20"/>
        </w:rPr>
        <w:t xml:space="preserve">Si bien su </w:t>
      </w:r>
      <w:r w:rsidR="00667402" w:rsidRPr="00C76C05">
        <w:rPr>
          <w:sz w:val="20"/>
          <w:szCs w:val="20"/>
        </w:rPr>
        <w:t>animosidad</w:t>
      </w:r>
      <w:r w:rsidR="004343CF" w:rsidRPr="00C76C05">
        <w:rPr>
          <w:sz w:val="20"/>
          <w:szCs w:val="20"/>
        </w:rPr>
        <w:t xml:space="preserve"> lo ha llevado por áreas como el cine y la fotografía, Martín se ha reconocido como </w:t>
      </w:r>
      <w:r w:rsidR="008F279C" w:rsidRPr="00C76C05">
        <w:rPr>
          <w:sz w:val="20"/>
          <w:szCs w:val="20"/>
        </w:rPr>
        <w:t>escultor</w:t>
      </w:r>
      <w:r w:rsidR="004343CF" w:rsidRPr="00C76C05">
        <w:rPr>
          <w:sz w:val="20"/>
          <w:szCs w:val="20"/>
        </w:rPr>
        <w:t xml:space="preserve"> y, </w:t>
      </w:r>
      <w:r w:rsidR="00F371F8" w:rsidRPr="00C76C05">
        <w:rPr>
          <w:sz w:val="20"/>
          <w:szCs w:val="20"/>
        </w:rPr>
        <w:t xml:space="preserve">luego de </w:t>
      </w:r>
      <w:r w:rsidR="004343CF" w:rsidRPr="00C76C05">
        <w:rPr>
          <w:sz w:val="20"/>
          <w:szCs w:val="20"/>
        </w:rPr>
        <w:t xml:space="preserve">asistir en 1964 a </w:t>
      </w:r>
      <w:proofErr w:type="spellStart"/>
      <w:r w:rsidR="004343CF" w:rsidRPr="00C76C05">
        <w:rPr>
          <w:sz w:val="20"/>
          <w:szCs w:val="20"/>
        </w:rPr>
        <w:t>The</w:t>
      </w:r>
      <w:proofErr w:type="spellEnd"/>
      <w:r w:rsidR="004343CF" w:rsidRPr="00C76C05">
        <w:rPr>
          <w:sz w:val="20"/>
          <w:szCs w:val="20"/>
        </w:rPr>
        <w:t xml:space="preserve"> Pennsylvania </w:t>
      </w:r>
      <w:proofErr w:type="spellStart"/>
      <w:r w:rsidR="004343CF" w:rsidRPr="00C76C05">
        <w:rPr>
          <w:sz w:val="20"/>
          <w:szCs w:val="20"/>
        </w:rPr>
        <w:t>State</w:t>
      </w:r>
      <w:proofErr w:type="spellEnd"/>
      <w:r w:rsidR="004343CF" w:rsidRPr="00C76C05">
        <w:rPr>
          <w:sz w:val="20"/>
          <w:szCs w:val="20"/>
        </w:rPr>
        <w:t xml:space="preserve"> </w:t>
      </w:r>
      <w:proofErr w:type="spellStart"/>
      <w:r w:rsidR="004343CF" w:rsidRPr="00C76C05">
        <w:rPr>
          <w:sz w:val="20"/>
          <w:szCs w:val="20"/>
        </w:rPr>
        <w:t>University</w:t>
      </w:r>
      <w:proofErr w:type="spellEnd"/>
      <w:r w:rsidR="004343CF" w:rsidRPr="00C76C05">
        <w:rPr>
          <w:sz w:val="20"/>
          <w:szCs w:val="20"/>
        </w:rPr>
        <w:t xml:space="preserve"> para perfeccionar su hacer becado por la OEA</w:t>
      </w:r>
      <w:r w:rsidR="008F279C" w:rsidRPr="00C76C05">
        <w:rPr>
          <w:sz w:val="20"/>
          <w:szCs w:val="20"/>
        </w:rPr>
        <w:t>, hizo de la cerámica su material predilecto</w:t>
      </w:r>
      <w:r w:rsidR="004343CF" w:rsidRPr="00C76C05">
        <w:rPr>
          <w:sz w:val="20"/>
          <w:szCs w:val="20"/>
        </w:rPr>
        <w:t>.</w:t>
      </w:r>
      <w:r w:rsidRPr="00C76C05">
        <w:rPr>
          <w:sz w:val="20"/>
          <w:szCs w:val="20"/>
        </w:rPr>
        <w:t xml:space="preserve"> </w:t>
      </w:r>
      <w:r w:rsidR="004343CF" w:rsidRPr="00C76C05">
        <w:rPr>
          <w:sz w:val="20"/>
          <w:szCs w:val="20"/>
        </w:rPr>
        <w:t>T</w:t>
      </w:r>
      <w:r w:rsidR="008A13F3" w:rsidRPr="00C76C05">
        <w:rPr>
          <w:sz w:val="20"/>
          <w:szCs w:val="20"/>
        </w:rPr>
        <w:t>ras su retorno a la Argentina en 1970, devi</w:t>
      </w:r>
      <w:r w:rsidR="004343CF" w:rsidRPr="00C76C05">
        <w:rPr>
          <w:sz w:val="20"/>
          <w:szCs w:val="20"/>
        </w:rPr>
        <w:t>no</w:t>
      </w:r>
      <w:r w:rsidR="008A13F3" w:rsidRPr="00C76C05">
        <w:rPr>
          <w:sz w:val="20"/>
          <w:szCs w:val="20"/>
        </w:rPr>
        <w:t xml:space="preserve"> protagoni</w:t>
      </w:r>
      <w:r w:rsidR="001967F0">
        <w:rPr>
          <w:sz w:val="20"/>
          <w:szCs w:val="20"/>
        </w:rPr>
        <w:t>st</w:t>
      </w:r>
      <w:r w:rsidR="008A13F3" w:rsidRPr="00C76C05">
        <w:rPr>
          <w:sz w:val="20"/>
          <w:szCs w:val="20"/>
        </w:rPr>
        <w:t xml:space="preserve">a de la difusión de la técnica del </w:t>
      </w:r>
      <w:proofErr w:type="spellStart"/>
      <w:r w:rsidR="008A13F3" w:rsidRPr="00C76C05">
        <w:rPr>
          <w:i/>
          <w:sz w:val="20"/>
          <w:szCs w:val="20"/>
        </w:rPr>
        <w:t>raku</w:t>
      </w:r>
      <w:proofErr w:type="spellEnd"/>
      <w:r w:rsidR="008A13F3" w:rsidRPr="00C76C05">
        <w:rPr>
          <w:sz w:val="20"/>
          <w:szCs w:val="20"/>
        </w:rPr>
        <w:t xml:space="preserve"> en nuestro medio.</w:t>
      </w:r>
    </w:p>
    <w:p w:rsidR="003C6A17" w:rsidRPr="00C76C05" w:rsidRDefault="003C6A17" w:rsidP="00C76C05">
      <w:pPr>
        <w:ind w:firstLine="567"/>
        <w:jc w:val="both"/>
        <w:rPr>
          <w:sz w:val="20"/>
          <w:szCs w:val="20"/>
        </w:rPr>
      </w:pPr>
      <w:r w:rsidRPr="00C76C05">
        <w:rPr>
          <w:sz w:val="20"/>
          <w:szCs w:val="20"/>
        </w:rPr>
        <w:t xml:space="preserve">Su trabajo ha sido visto en gran cantidad de oportunidades, ya de modo individual, ya en exposiciones conjuntas. Además de su obra, la excelencia de su desempeño la develan ciertas demandas de las que ha sido objeto: en </w:t>
      </w:r>
      <w:r w:rsidR="008A13F3" w:rsidRPr="00C76C05">
        <w:rPr>
          <w:sz w:val="20"/>
          <w:szCs w:val="20"/>
        </w:rPr>
        <w:t xml:space="preserve">1981 </w:t>
      </w:r>
      <w:r w:rsidRPr="00C76C05">
        <w:rPr>
          <w:sz w:val="20"/>
          <w:szCs w:val="20"/>
        </w:rPr>
        <w:t xml:space="preserve">las </w:t>
      </w:r>
      <w:r w:rsidR="008A13F3" w:rsidRPr="00C76C05">
        <w:rPr>
          <w:sz w:val="20"/>
          <w:szCs w:val="20"/>
        </w:rPr>
        <w:t xml:space="preserve">universidades de Michigan y </w:t>
      </w:r>
      <w:r w:rsidRPr="00C76C05">
        <w:rPr>
          <w:sz w:val="20"/>
          <w:szCs w:val="20"/>
        </w:rPr>
        <w:t xml:space="preserve">de </w:t>
      </w:r>
      <w:r w:rsidR="008A13F3" w:rsidRPr="00C76C05">
        <w:rPr>
          <w:sz w:val="20"/>
          <w:szCs w:val="20"/>
        </w:rPr>
        <w:t>Massachusetts</w:t>
      </w:r>
      <w:r w:rsidRPr="00C76C05">
        <w:rPr>
          <w:sz w:val="20"/>
          <w:szCs w:val="20"/>
        </w:rPr>
        <w:t xml:space="preserve"> lo invitaron a transferir en ellas sus conocimientos; entre</w:t>
      </w:r>
      <w:r w:rsidR="00D76006" w:rsidRPr="00C76C05">
        <w:rPr>
          <w:sz w:val="20"/>
          <w:szCs w:val="20"/>
        </w:rPr>
        <w:t xml:space="preserve"> </w:t>
      </w:r>
      <w:r w:rsidR="008A13F3" w:rsidRPr="00C76C05">
        <w:rPr>
          <w:sz w:val="20"/>
          <w:szCs w:val="20"/>
        </w:rPr>
        <w:t>1989</w:t>
      </w:r>
      <w:r w:rsidR="00D76006" w:rsidRPr="00C76C05">
        <w:rPr>
          <w:sz w:val="20"/>
          <w:szCs w:val="20"/>
        </w:rPr>
        <w:t xml:space="preserve"> y</w:t>
      </w:r>
      <w:r w:rsidR="008A13F3" w:rsidRPr="00C76C05">
        <w:rPr>
          <w:sz w:val="20"/>
          <w:szCs w:val="20"/>
        </w:rPr>
        <w:t xml:space="preserve"> 1992</w:t>
      </w:r>
      <w:r w:rsidR="00D76006" w:rsidRPr="00C76C05">
        <w:rPr>
          <w:sz w:val="20"/>
          <w:szCs w:val="20"/>
        </w:rPr>
        <w:t xml:space="preserve"> </w:t>
      </w:r>
      <w:r w:rsidRPr="00C76C05">
        <w:rPr>
          <w:sz w:val="20"/>
          <w:szCs w:val="20"/>
        </w:rPr>
        <w:t>se le encomendó</w:t>
      </w:r>
      <w:r w:rsidR="00D76006" w:rsidRPr="00C76C05">
        <w:rPr>
          <w:sz w:val="20"/>
          <w:szCs w:val="20"/>
        </w:rPr>
        <w:t xml:space="preserve"> la restauración y edición en bronce de trabajos escultóricos inéditos de M</w:t>
      </w:r>
      <w:r w:rsidR="008A13F3" w:rsidRPr="00C76C05">
        <w:rPr>
          <w:sz w:val="20"/>
          <w:szCs w:val="20"/>
        </w:rPr>
        <w:t>ax Ernst</w:t>
      </w:r>
      <w:r w:rsidRPr="00C76C05">
        <w:rPr>
          <w:sz w:val="20"/>
          <w:szCs w:val="20"/>
        </w:rPr>
        <w:t>, tarea que demandó su acción en varias ciudades de Europa</w:t>
      </w:r>
      <w:r w:rsidR="008A13F3" w:rsidRPr="00C76C05">
        <w:rPr>
          <w:sz w:val="20"/>
          <w:szCs w:val="20"/>
        </w:rPr>
        <w:t>.</w:t>
      </w:r>
    </w:p>
    <w:p w:rsidR="00932FE6" w:rsidRPr="00C76C05" w:rsidRDefault="008A13F3" w:rsidP="00C76C05">
      <w:pPr>
        <w:ind w:firstLine="567"/>
        <w:jc w:val="both"/>
        <w:rPr>
          <w:sz w:val="20"/>
          <w:szCs w:val="20"/>
        </w:rPr>
      </w:pPr>
      <w:r w:rsidRPr="00C76C05">
        <w:rPr>
          <w:sz w:val="20"/>
          <w:szCs w:val="20"/>
        </w:rPr>
        <w:t xml:space="preserve">Entre los numerosos reconocimientos que Rafael Martín ha recibido por su destacable labor </w:t>
      </w:r>
      <w:r w:rsidR="00667402" w:rsidRPr="00C76C05">
        <w:rPr>
          <w:sz w:val="20"/>
          <w:szCs w:val="20"/>
        </w:rPr>
        <w:t>artística</w:t>
      </w:r>
      <w:r w:rsidRPr="00C76C05">
        <w:rPr>
          <w:sz w:val="20"/>
          <w:szCs w:val="20"/>
        </w:rPr>
        <w:t xml:space="preserve">, se cuentan el </w:t>
      </w:r>
      <w:r w:rsidR="00B50F97" w:rsidRPr="00C76C05">
        <w:rPr>
          <w:sz w:val="20"/>
          <w:szCs w:val="20"/>
        </w:rPr>
        <w:t xml:space="preserve">Primer Premio de la sección “Formas” del 17° Salón Anual del Centro Argentino de Arte Cerámico (1974), el </w:t>
      </w:r>
      <w:r w:rsidRPr="00C76C05">
        <w:rPr>
          <w:sz w:val="20"/>
          <w:szCs w:val="20"/>
        </w:rPr>
        <w:t xml:space="preserve">Diploma de Honor de la 4° Bienal Internacional de Cerámica de Arte de </w:t>
      </w:r>
      <w:proofErr w:type="spellStart"/>
      <w:r w:rsidRPr="00C76C05">
        <w:rPr>
          <w:sz w:val="20"/>
          <w:szCs w:val="20"/>
        </w:rPr>
        <w:t>Vallauris</w:t>
      </w:r>
      <w:proofErr w:type="spellEnd"/>
      <w:r w:rsidRPr="00C76C05">
        <w:rPr>
          <w:sz w:val="20"/>
          <w:szCs w:val="20"/>
        </w:rPr>
        <w:t xml:space="preserve"> (1974), el Gran Premio de Honor del </w:t>
      </w:r>
      <w:r w:rsidR="00667402" w:rsidRPr="00C76C05">
        <w:rPr>
          <w:sz w:val="20"/>
          <w:szCs w:val="20"/>
        </w:rPr>
        <w:t>3°</w:t>
      </w:r>
      <w:r w:rsidRPr="00C76C05">
        <w:rPr>
          <w:sz w:val="20"/>
          <w:szCs w:val="20"/>
        </w:rPr>
        <w:t xml:space="preserve"> Salón Nacional de Cerámica (1978) y el </w:t>
      </w:r>
      <w:r w:rsidR="008F279C" w:rsidRPr="00C76C05">
        <w:rPr>
          <w:sz w:val="20"/>
          <w:szCs w:val="20"/>
        </w:rPr>
        <w:t xml:space="preserve">Diploma al Mérito de la Fundación Konex a los artistas visuales ceramistas de la década </w:t>
      </w:r>
      <w:r w:rsidRPr="00C76C05">
        <w:rPr>
          <w:sz w:val="20"/>
          <w:szCs w:val="20"/>
        </w:rPr>
        <w:t>(1982).</w:t>
      </w:r>
    </w:p>
    <w:p w:rsidR="00801B42" w:rsidRPr="00C76C05" w:rsidRDefault="00801B42" w:rsidP="00C76C05">
      <w:pPr>
        <w:ind w:firstLine="567"/>
        <w:jc w:val="both"/>
        <w:rPr>
          <w:i/>
          <w:sz w:val="20"/>
          <w:szCs w:val="20"/>
        </w:rPr>
      </w:pPr>
      <w:r w:rsidRPr="00C76C05">
        <w:rPr>
          <w:sz w:val="20"/>
          <w:szCs w:val="20"/>
        </w:rPr>
        <w:t xml:space="preserve">Alguna vez </w:t>
      </w:r>
      <w:r w:rsidRPr="00C76C05">
        <w:rPr>
          <w:rFonts w:cstheme="minorHAnsi"/>
          <w:sz w:val="20"/>
          <w:szCs w:val="20"/>
        </w:rPr>
        <w:t xml:space="preserve">―cabalmente, en </w:t>
      </w:r>
      <w:r w:rsidRPr="00C76C05">
        <w:rPr>
          <w:sz w:val="20"/>
          <w:szCs w:val="20"/>
        </w:rPr>
        <w:t>una entrevista mantenida en el otoño de 1997 con la profesora Alicia Romero, en el marco de un seminario de la carrera de Artes de la Facultad de Filosofía y Letras, en la Universidad de Buenos Aires</w:t>
      </w:r>
      <w:r w:rsidRPr="00C76C05">
        <w:rPr>
          <w:rFonts w:cstheme="minorHAnsi"/>
          <w:sz w:val="20"/>
          <w:szCs w:val="20"/>
        </w:rPr>
        <w:t>―</w:t>
      </w:r>
      <w:r w:rsidRPr="00C76C05">
        <w:rPr>
          <w:sz w:val="20"/>
          <w:szCs w:val="20"/>
        </w:rPr>
        <w:t>, Rafael Martín sintetizaba así su entonces ya vastísima carrera creativa:</w:t>
      </w:r>
      <w:r w:rsidR="003E5984" w:rsidRPr="00C76C05">
        <w:rPr>
          <w:sz w:val="20"/>
          <w:szCs w:val="20"/>
        </w:rPr>
        <w:t xml:space="preserve"> </w:t>
      </w:r>
      <w:r w:rsidRPr="00C76C05">
        <w:rPr>
          <w:i/>
          <w:sz w:val="20"/>
          <w:szCs w:val="20"/>
        </w:rPr>
        <w:t>como Miguel Ángel… he hecho lo que me ha dado el cuero…</w:t>
      </w:r>
    </w:p>
    <w:p w:rsidR="00C76C05" w:rsidRPr="00C76C05" w:rsidRDefault="00801B42" w:rsidP="00C76C05">
      <w:pPr>
        <w:ind w:firstLine="567"/>
        <w:jc w:val="both"/>
        <w:rPr>
          <w:sz w:val="20"/>
          <w:szCs w:val="20"/>
        </w:rPr>
      </w:pPr>
      <w:r w:rsidRPr="00C76C05">
        <w:rPr>
          <w:sz w:val="20"/>
          <w:szCs w:val="20"/>
        </w:rPr>
        <w:t xml:space="preserve">Celebrando la sabiduría que nos ha legado en su hacer, </w:t>
      </w:r>
      <w:r w:rsidR="003E5984" w:rsidRPr="00C76C05">
        <w:rPr>
          <w:sz w:val="20"/>
          <w:szCs w:val="20"/>
        </w:rPr>
        <w:t xml:space="preserve">y en tanto lo </w:t>
      </w:r>
      <w:r w:rsidR="00F371F8" w:rsidRPr="00C76C05">
        <w:rPr>
          <w:sz w:val="20"/>
          <w:szCs w:val="20"/>
        </w:rPr>
        <w:t>reencontremos</w:t>
      </w:r>
      <w:r w:rsidR="003E5984" w:rsidRPr="00C76C05">
        <w:rPr>
          <w:sz w:val="20"/>
          <w:szCs w:val="20"/>
        </w:rPr>
        <w:t xml:space="preserve"> en alguna de sus obras, </w:t>
      </w:r>
      <w:r w:rsidRPr="00C76C05">
        <w:rPr>
          <w:sz w:val="20"/>
          <w:szCs w:val="20"/>
        </w:rPr>
        <w:t>despedimos a</w:t>
      </w:r>
      <w:r w:rsidR="003E5984" w:rsidRPr="00C76C05">
        <w:rPr>
          <w:sz w:val="20"/>
          <w:szCs w:val="20"/>
        </w:rPr>
        <w:t xml:space="preserve"> un maestro del arte cerámico de nuestro país:</w:t>
      </w:r>
      <w:r w:rsidRPr="00C76C05">
        <w:rPr>
          <w:sz w:val="20"/>
          <w:szCs w:val="20"/>
        </w:rPr>
        <w:t xml:space="preserve"> Rafael Martín.</w:t>
      </w:r>
      <w:bookmarkStart w:id="0" w:name="_GoBack"/>
      <w:bookmarkEnd w:id="0"/>
    </w:p>
    <w:sectPr w:rsidR="00C76C05" w:rsidRPr="00C76C0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9AA" w:rsidRDefault="00A469AA" w:rsidP="00C76C05">
      <w:pPr>
        <w:spacing w:line="240" w:lineRule="auto"/>
      </w:pPr>
      <w:r>
        <w:separator/>
      </w:r>
    </w:p>
  </w:endnote>
  <w:endnote w:type="continuationSeparator" w:id="0">
    <w:p w:rsidR="00A469AA" w:rsidRDefault="00A469AA" w:rsidP="00C76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9AA" w:rsidRDefault="00A469AA" w:rsidP="00C76C05">
      <w:pPr>
        <w:spacing w:line="240" w:lineRule="auto"/>
      </w:pPr>
      <w:r>
        <w:separator/>
      </w:r>
    </w:p>
  </w:footnote>
  <w:footnote w:type="continuationSeparator" w:id="0">
    <w:p w:rsidR="00A469AA" w:rsidRDefault="00A469AA" w:rsidP="00C76C05">
      <w:pPr>
        <w:spacing w:line="240" w:lineRule="auto"/>
      </w:pPr>
      <w:r>
        <w:continuationSeparator/>
      </w:r>
    </w:p>
  </w:footnote>
  <w:footnote w:id="1">
    <w:p w:rsidR="00C76C05" w:rsidRDefault="00C76C05">
      <w:pPr>
        <w:pStyle w:val="Textonotapie"/>
      </w:pPr>
      <w:r>
        <w:rPr>
          <w:rStyle w:val="Refdenotaalpie"/>
        </w:rPr>
        <w:footnoteRef/>
      </w:r>
      <w:r>
        <w:t xml:space="preserve"> Texto escrito a solicitud del Centro Argentino de Arte Cerámico en ocasión del deceso del artista.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F3"/>
    <w:rsid w:val="001967F0"/>
    <w:rsid w:val="001F5F0E"/>
    <w:rsid w:val="00310599"/>
    <w:rsid w:val="003C6A17"/>
    <w:rsid w:val="003E5984"/>
    <w:rsid w:val="004343CF"/>
    <w:rsid w:val="00667402"/>
    <w:rsid w:val="007F0C2B"/>
    <w:rsid w:val="00801B42"/>
    <w:rsid w:val="008A13F3"/>
    <w:rsid w:val="008F279C"/>
    <w:rsid w:val="00932FE6"/>
    <w:rsid w:val="00A469AA"/>
    <w:rsid w:val="00B50F97"/>
    <w:rsid w:val="00B6043A"/>
    <w:rsid w:val="00C76C05"/>
    <w:rsid w:val="00D76006"/>
    <w:rsid w:val="00E36C99"/>
    <w:rsid w:val="00F371F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F5824"/>
  <w15:chartTrackingRefBased/>
  <w15:docId w15:val="{AD27601D-54BD-4DA8-95F2-510A96E5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76C05"/>
    <w:pPr>
      <w:spacing w:line="240" w:lineRule="auto"/>
    </w:pPr>
    <w:rPr>
      <w:sz w:val="20"/>
      <w:szCs w:val="20"/>
    </w:rPr>
  </w:style>
  <w:style w:type="character" w:customStyle="1" w:styleId="TextonotapieCar">
    <w:name w:val="Texto nota pie Car"/>
    <w:basedOn w:val="Fuentedeprrafopredeter"/>
    <w:link w:val="Textonotapie"/>
    <w:uiPriority w:val="99"/>
    <w:semiHidden/>
    <w:rsid w:val="00C76C05"/>
    <w:rPr>
      <w:sz w:val="20"/>
      <w:szCs w:val="20"/>
    </w:rPr>
  </w:style>
  <w:style w:type="character" w:styleId="Refdenotaalpie">
    <w:name w:val="footnote reference"/>
    <w:basedOn w:val="Fuentedeprrafopredeter"/>
    <w:uiPriority w:val="99"/>
    <w:semiHidden/>
    <w:unhideWhenUsed/>
    <w:rsid w:val="00C76C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88E21-0708-43F6-B9F4-33B9EA997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Adrián</dc:creator>
  <cp:keywords/>
  <dc:description/>
  <cp:lastModifiedBy>Marcelo Adrián</cp:lastModifiedBy>
  <cp:revision>2</cp:revision>
  <dcterms:created xsi:type="dcterms:W3CDTF">2018-12-17T20:04:00Z</dcterms:created>
  <dcterms:modified xsi:type="dcterms:W3CDTF">2018-12-17T20:04:00Z</dcterms:modified>
</cp:coreProperties>
</file>